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DCD6E" w14:textId="71619922" w:rsidR="00C26B19" w:rsidRPr="00F66EEF" w:rsidRDefault="00C26B19" w:rsidP="00B111E8">
      <w:pPr>
        <w:tabs>
          <w:tab w:val="right" w:pos="10466"/>
        </w:tabs>
        <w:jc w:val="left"/>
        <w:rPr>
          <w:rFonts w:ascii="メイリオ" w:eastAsia="メイリオ" w:hAnsi="メイリオ"/>
          <w:sz w:val="18"/>
          <w:szCs w:val="18"/>
        </w:rPr>
      </w:pPr>
      <w:r w:rsidRPr="00F66EEF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FB3B3" wp14:editId="20998503">
                <wp:simplePos x="0" y="0"/>
                <wp:positionH relativeFrom="column">
                  <wp:posOffset>2069465</wp:posOffset>
                </wp:positionH>
                <wp:positionV relativeFrom="paragraph">
                  <wp:posOffset>-196215</wp:posOffset>
                </wp:positionV>
                <wp:extent cx="35242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7191D1BA" w:rsidR="006C5CD1" w:rsidRPr="00F66EEF" w:rsidRDefault="006C5CD1" w:rsidP="002C0FB5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F66EE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FAX:</w:t>
                            </w:r>
                            <w:r w:rsidR="00F66EEF" w:rsidRPr="00F66EE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東京北医療センター</w:t>
                            </w:r>
                            <w:r w:rsidR="00F66EEF" w:rsidRPr="00F66EEF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薬剤室</w:t>
                            </w:r>
                            <w:r w:rsidR="00F66EEF" w:rsidRPr="00F66EE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66EEF" w:rsidRPr="00F66EEF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03-5963-6826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FB3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2.95pt;margin-top:-15.45pt;width:277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" filled="f" stroked="f" strokeweight=".5pt">
                <v:textbox>
                  <w:txbxContent>
                    <w:p w14:paraId="1F58E75E" w14:textId="7191D1BA" w:rsidR="006C5CD1" w:rsidRPr="00F66EEF" w:rsidRDefault="006C5CD1" w:rsidP="002C0FB5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F66EEF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FAX:</w:t>
                      </w:r>
                      <w:r w:rsidR="00F66EEF" w:rsidRPr="00F66EEF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東京北医療センター</w:t>
                      </w:r>
                      <w:r w:rsidR="00F66EEF" w:rsidRPr="00F66EEF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薬剤室</w:t>
                      </w:r>
                      <w:r w:rsidR="00F66EEF" w:rsidRPr="00F66EEF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="00F66EEF" w:rsidRPr="00F66EEF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03-5963-6826</w:t>
                      </w:r>
                    </w:p>
                  </w:txbxContent>
                </v:textbox>
              </v:shape>
            </w:pict>
          </mc:Fallback>
        </mc:AlternateContent>
      </w:r>
      <w:r w:rsidRPr="00F66EEF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CE7EA2" wp14:editId="16DCC965">
                <wp:simplePos x="0" y="0"/>
                <wp:positionH relativeFrom="column">
                  <wp:posOffset>1793240</wp:posOffset>
                </wp:positionH>
                <wp:positionV relativeFrom="paragraph">
                  <wp:posOffset>-148590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BD5A41" w:rsidRPr="00BD5A41" w:rsidRDefault="00BD5A41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margin-left:141.2pt;margin-top:-11.7pt;width:23.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" adj="10463" fillcolor="black [3200]" strokecolor="black [1600]" strokeweight="1pt">
                <v:textbox>
                  <w:txbxContent>
                    <w:p w14:paraId="079DBDD3" w14:textId="77777777" w:rsidR="00BD5A41" w:rsidRPr="00BD5A41" w:rsidRDefault="00BD5A41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6EEF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26F88A" wp14:editId="05199F9A">
                <wp:simplePos x="0" y="0"/>
                <wp:positionH relativeFrom="margin">
                  <wp:posOffset>4773930</wp:posOffset>
                </wp:positionH>
                <wp:positionV relativeFrom="paragraph">
                  <wp:posOffset>-15240</wp:posOffset>
                </wp:positionV>
                <wp:extent cx="18859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4EEA" w14:textId="40F506E5" w:rsidR="00BD5A41" w:rsidRPr="00F66EEF" w:rsidRDefault="006C5CD1" w:rsidP="000C5902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F66EE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BD5A41" w:rsidRPr="00F66EEF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 w:rsidR="00A97FF0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薬剤室</w:t>
                            </w:r>
                            <w:r w:rsidR="00BD5A41" w:rsidRPr="00F66EE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F66EEF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→ </w:t>
                            </w:r>
                            <w:r w:rsidRPr="00F66EE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主治医</w:t>
                            </w:r>
                            <w:r w:rsidR="00BD5A41" w:rsidRPr="00F66EE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26F88A" id="テキスト ボックス 3" o:spid="_x0000_s1028" type="#_x0000_t202" style="position:absolute;margin-left:375.9pt;margin-top:-1.2pt;width:148.5pt;height:25.5pt;z-index: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" filled="f" stroked="f" strokeweight=".5pt">
                <v:textbox>
                  <w:txbxContent>
                    <w:p w14:paraId="010D4EEA" w14:textId="40F506E5" w:rsidR="00BD5A41" w:rsidRPr="00F66EEF" w:rsidRDefault="006C5CD1" w:rsidP="000C5902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F66EEF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保険薬局</w:t>
                      </w:r>
                      <w:r w:rsidR="00BD5A41" w:rsidRPr="00F66EEF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→ </w:t>
                      </w:r>
                      <w:r w:rsidR="00A97FF0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薬剤室</w:t>
                      </w:r>
                      <w:r w:rsidR="00BD5A41" w:rsidRPr="00F66EEF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 </w:t>
                      </w:r>
                      <w:r w:rsidR="00BD5A41" w:rsidRPr="00F66EEF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→ </w:t>
                      </w:r>
                      <w:r w:rsidRPr="00F66EEF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主治医</w:t>
                      </w:r>
                      <w:r w:rsidR="00BD5A41" w:rsidRPr="00F66EEF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CEDC6F" w14:textId="761EB993" w:rsidR="003D1295" w:rsidRPr="00F66EEF" w:rsidRDefault="00F66EEF" w:rsidP="00B111E8">
      <w:pPr>
        <w:tabs>
          <w:tab w:val="right" w:pos="10466"/>
        </w:tabs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東京北医療センター</w:t>
      </w:r>
      <w:r w:rsidR="003D1295" w:rsidRPr="00F66EEF">
        <w:rPr>
          <w:rFonts w:ascii="メイリオ" w:eastAsia="メイリオ" w:hAnsi="メイリオ" w:hint="eastAsia"/>
          <w:sz w:val="18"/>
          <w:szCs w:val="18"/>
        </w:rPr>
        <w:t xml:space="preserve">　御中</w:t>
      </w:r>
      <w:r w:rsidR="003620E8" w:rsidRPr="00F66EEF">
        <w:rPr>
          <w:rFonts w:ascii="メイリオ" w:eastAsia="メイリオ" w:hAnsi="メイリオ"/>
          <w:sz w:val="18"/>
          <w:szCs w:val="18"/>
        </w:rPr>
        <w:tab/>
        <w:t xml:space="preserve">報告日：　　</w:t>
      </w:r>
      <w:r w:rsidR="00B111E8" w:rsidRPr="00F66EEF">
        <w:rPr>
          <w:rFonts w:ascii="メイリオ" w:eastAsia="メイリオ" w:hAnsi="メイリオ"/>
          <w:sz w:val="18"/>
          <w:szCs w:val="18"/>
        </w:rPr>
        <w:t xml:space="preserve">　</w:t>
      </w:r>
      <w:r w:rsidR="003620E8" w:rsidRPr="00F66EEF">
        <w:rPr>
          <w:rFonts w:ascii="メイリオ" w:eastAsia="メイリオ" w:hAnsi="メイリオ"/>
          <w:kern w:val="0"/>
          <w:sz w:val="18"/>
          <w:szCs w:val="18"/>
        </w:rPr>
        <w:t>年　　月　　日</w:t>
      </w:r>
    </w:p>
    <w:p w14:paraId="29EB88AF" w14:textId="77777777" w:rsidR="009F6892" w:rsidRPr="00092D15" w:rsidRDefault="009F6892" w:rsidP="009F6892">
      <w:pPr>
        <w:jc w:val="center"/>
        <w:rPr>
          <w:rFonts w:ascii="メイリオ" w:eastAsia="メイリオ" w:hAnsi="メイリオ"/>
          <w:b/>
          <w:sz w:val="16"/>
          <w:szCs w:val="16"/>
        </w:rPr>
      </w:pPr>
      <w:r w:rsidRPr="00092D15">
        <w:rPr>
          <w:rFonts w:ascii="メイリオ" w:eastAsia="メイリオ" w:hAnsi="メイリオ"/>
          <w:b/>
          <w:sz w:val="16"/>
          <w:szCs w:val="16"/>
        </w:rPr>
        <w:t>服薬情報提供書（トレーシングレポート）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3"/>
        <w:gridCol w:w="5349"/>
      </w:tblGrid>
      <w:tr w:rsidR="009F6892" w:rsidRPr="00092D15" w14:paraId="575A5D21" w14:textId="77777777" w:rsidTr="00C26B19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4BE76CCD" w14:textId="77777777" w:rsidR="009F6892" w:rsidRPr="00092D15" w:rsidRDefault="009F6892" w:rsidP="009F6892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092D15">
              <w:rPr>
                <w:rFonts w:ascii="メイリオ" w:eastAsia="メイリオ" w:hAnsi="メイリオ"/>
                <w:sz w:val="16"/>
                <w:szCs w:val="16"/>
              </w:rPr>
              <w:t>担当医</w:t>
            </w:r>
            <w:r w:rsidRPr="00092D15">
              <w:rPr>
                <w:rFonts w:ascii="メイリオ" w:eastAsia="メイリオ" w:hAnsi="メイリオ"/>
                <w:sz w:val="16"/>
                <w:szCs w:val="16"/>
              </w:rPr>
              <w:tab/>
              <w:t xml:space="preserve">　　　　　　　　科</w:t>
            </w:r>
          </w:p>
          <w:p w14:paraId="0845DC67" w14:textId="77777777" w:rsidR="009F6892" w:rsidRPr="00092D15" w:rsidRDefault="009F6892" w:rsidP="009F6892">
            <w:pPr>
              <w:wordWrap w:val="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092D15">
              <w:rPr>
                <w:rFonts w:ascii="メイリオ" w:eastAsia="メイリオ" w:hAnsi="メイリオ"/>
                <w:sz w:val="16"/>
                <w:szCs w:val="16"/>
              </w:rPr>
              <w:t>先生</w:t>
            </w:r>
            <w:r w:rsidR="000A1361" w:rsidRPr="00092D15">
              <w:rPr>
                <w:rFonts w:ascii="メイリオ" w:eastAsia="メイリオ" w:hAnsi="メイリオ"/>
                <w:sz w:val="16"/>
                <w:szCs w:val="16"/>
              </w:rPr>
              <w:t xml:space="preserve">　</w:t>
            </w:r>
            <w:r w:rsidRPr="00092D15">
              <w:rPr>
                <w:rFonts w:ascii="メイリオ" w:eastAsia="メイリオ" w:hAnsi="メイリオ"/>
                <w:sz w:val="16"/>
                <w:szCs w:val="16"/>
              </w:rPr>
              <w:t>御机下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14:paraId="7B250C6B" w14:textId="77777777" w:rsidR="009F6892" w:rsidRPr="00092D15" w:rsidRDefault="009F6892" w:rsidP="008E5F80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092D15">
              <w:rPr>
                <w:rFonts w:ascii="メイリオ" w:eastAsia="メイリオ" w:hAnsi="メイリオ"/>
                <w:sz w:val="16"/>
                <w:szCs w:val="16"/>
              </w:rPr>
              <w:t>保険薬局　名称・所在地</w:t>
            </w:r>
          </w:p>
        </w:tc>
      </w:tr>
      <w:tr w:rsidR="009F6892" w:rsidRPr="00092D15" w14:paraId="085E9B4D" w14:textId="77777777" w:rsidTr="003620E8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40B3A95C" w14:textId="77777777" w:rsidR="009F6892" w:rsidRPr="00092D15" w:rsidRDefault="009F6892" w:rsidP="008E5F80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092D15">
              <w:rPr>
                <w:rFonts w:ascii="メイリオ" w:eastAsia="メイリオ" w:hAnsi="メイリオ" w:hint="eastAsia"/>
                <w:sz w:val="16"/>
                <w:szCs w:val="16"/>
              </w:rPr>
              <w:t>患者ID：</w:t>
            </w:r>
          </w:p>
          <w:p w14:paraId="7752267F" w14:textId="77777777" w:rsidR="009F6892" w:rsidRPr="00092D15" w:rsidRDefault="009F6892" w:rsidP="008E5F80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092D15">
              <w:rPr>
                <w:rFonts w:ascii="メイリオ" w:eastAsia="メイリオ" w:hAnsi="メイリオ"/>
                <w:sz w:val="16"/>
                <w:szCs w:val="16"/>
              </w:rPr>
              <w:t>患者名：</w:t>
            </w:r>
          </w:p>
          <w:p w14:paraId="0FA2125C" w14:textId="1D74CFBF" w:rsidR="00293448" w:rsidRPr="00092D15" w:rsidRDefault="00293448" w:rsidP="008E5F80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092D15">
              <w:rPr>
                <w:rFonts w:ascii="メイリオ" w:eastAsia="メイリオ" w:hAnsi="メイリオ" w:hint="eastAsia"/>
                <w:sz w:val="16"/>
                <w:szCs w:val="16"/>
              </w:rPr>
              <w:t>聞き取り日：＿＿＿＿＿年＿＿＿＿月＿＿＿＿日（　　　）</w:t>
            </w:r>
          </w:p>
          <w:p w14:paraId="4774F741" w14:textId="136DBCFA" w:rsidR="00233743" w:rsidRPr="00092D15" w:rsidRDefault="00233743" w:rsidP="008E5F80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092D15">
              <w:rPr>
                <w:rFonts w:ascii="メイリオ" w:eastAsia="メイリオ" w:hAnsi="メイリオ" w:hint="eastAsia"/>
                <w:sz w:val="16"/>
                <w:szCs w:val="16"/>
              </w:rPr>
              <w:t>レジメン：_________________________________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6D3E415E" w14:textId="77777777" w:rsidR="009F6892" w:rsidRPr="00092D15" w:rsidRDefault="009F6892" w:rsidP="009F6892">
            <w:pPr>
              <w:tabs>
                <w:tab w:val="left" w:pos="2597"/>
              </w:tabs>
              <w:rPr>
                <w:rFonts w:ascii="メイリオ" w:eastAsia="メイリオ" w:hAnsi="メイリオ"/>
                <w:sz w:val="16"/>
                <w:szCs w:val="16"/>
              </w:rPr>
            </w:pPr>
            <w:r w:rsidRPr="00092D15">
              <w:rPr>
                <w:rFonts w:ascii="メイリオ" w:eastAsia="メイリオ" w:hAnsi="メイリオ"/>
                <w:sz w:val="16"/>
                <w:szCs w:val="16"/>
              </w:rPr>
              <w:t>電話番号：</w:t>
            </w:r>
            <w:r w:rsidRPr="00092D15">
              <w:rPr>
                <w:rFonts w:ascii="メイリオ" w:eastAsia="メイリオ" w:hAnsi="メイリオ"/>
                <w:sz w:val="16"/>
                <w:szCs w:val="16"/>
              </w:rPr>
              <w:tab/>
            </w:r>
          </w:p>
        </w:tc>
      </w:tr>
      <w:tr w:rsidR="009F6892" w:rsidRPr="00092D15" w14:paraId="412F4F0D" w14:textId="77777777" w:rsidTr="003620E8"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30789F08" w14:textId="77777777" w:rsidR="009F6892" w:rsidRPr="00092D15" w:rsidRDefault="009F6892" w:rsidP="008E5F80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1E79C961" w14:textId="77777777" w:rsidR="009F6892" w:rsidRPr="00092D15" w:rsidRDefault="009F6892" w:rsidP="009F6892">
            <w:pPr>
              <w:tabs>
                <w:tab w:val="left" w:pos="2597"/>
              </w:tabs>
              <w:rPr>
                <w:rFonts w:ascii="メイリオ" w:eastAsia="メイリオ" w:hAnsi="メイリオ"/>
                <w:sz w:val="16"/>
                <w:szCs w:val="16"/>
              </w:rPr>
            </w:pPr>
            <w:r w:rsidRPr="00092D15">
              <w:rPr>
                <w:rFonts w:ascii="メイリオ" w:eastAsia="メイリオ" w:hAnsi="メイリオ"/>
                <w:sz w:val="16"/>
                <w:szCs w:val="16"/>
              </w:rPr>
              <w:t>FAX番号：</w:t>
            </w:r>
          </w:p>
        </w:tc>
      </w:tr>
      <w:tr w:rsidR="009F6892" w:rsidRPr="00092D15" w14:paraId="10554045" w14:textId="77777777" w:rsidTr="00C26B19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4EF88422" w14:textId="77777777" w:rsidR="009F6892" w:rsidRPr="00092D15" w:rsidRDefault="009F6892" w:rsidP="008E5F80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2EF1E119" w14:textId="77777777" w:rsidR="009F6892" w:rsidRPr="00092D15" w:rsidRDefault="00BF5A62" w:rsidP="00BF5A62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092D15"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0" wp14:anchorId="430C85C7" wp14:editId="5274EAEC">
                      <wp:simplePos x="0" y="0"/>
                      <wp:positionH relativeFrom="column">
                        <wp:posOffset>2896870</wp:posOffset>
                      </wp:positionH>
                      <wp:positionV relativeFrom="page">
                        <wp:posOffset>63500</wp:posOffset>
                      </wp:positionV>
                      <wp:extent cx="333375" cy="342900"/>
                      <wp:effectExtent l="0" t="0" r="0" b="12700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F0120" w14:textId="77777777" w:rsidR="00BF5A62" w:rsidRPr="00BF5A62" w:rsidRDefault="00BF5A6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C85C7" id="テキスト 2" o:spid="_x0000_s1029" type="#_x0000_t202" style="position:absolute;left:0;text-align:left;margin-left:228.1pt;margin-top:5pt;width:26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" o:allowoverlap="f" filled="f" stroked="f" strokeweight=".5pt">
                      <v:textbox>
                        <w:txbxContent>
                          <w:p w14:paraId="69DF0120" w14:textId="77777777" w:rsidR="00BF5A62" w:rsidRPr="00BF5A62" w:rsidRDefault="00BF5A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F6892" w:rsidRPr="00092D15">
              <w:rPr>
                <w:rFonts w:ascii="メイリオ" w:eastAsia="メイリオ" w:hAnsi="メイリオ"/>
                <w:sz w:val="16"/>
                <w:szCs w:val="16"/>
              </w:rPr>
              <w:t>担当薬剤</w:t>
            </w:r>
            <w:r w:rsidR="006D3FAB" w:rsidRPr="00092D15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師</w:t>
            </w:r>
            <w:r w:rsidR="009F6892" w:rsidRPr="00092D15">
              <w:rPr>
                <w:rFonts w:ascii="メイリオ" w:eastAsia="メイリオ" w:hAnsi="メイリオ"/>
                <w:sz w:val="16"/>
                <w:szCs w:val="16"/>
              </w:rPr>
              <w:t>名：</w:t>
            </w:r>
          </w:p>
        </w:tc>
      </w:tr>
      <w:tr w:rsidR="003620E8" w:rsidRPr="00092D15" w14:paraId="7B55BE9B" w14:textId="77777777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F55C8" w14:textId="77777777" w:rsidR="003620E8" w:rsidRPr="00092D15" w:rsidRDefault="003620E8" w:rsidP="003620E8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092D15">
              <w:rPr>
                <w:rFonts w:ascii="メイリオ" w:eastAsia="メイリオ" w:hAnsi="メイリオ"/>
                <w:sz w:val="16"/>
                <w:szCs w:val="16"/>
              </w:rPr>
              <w:t>この情報を伝えることに対して患者の同意を　□得た。　　□得ていない。</w:t>
            </w:r>
          </w:p>
          <w:p w14:paraId="62DAB4C4" w14:textId="77777777" w:rsidR="003620E8" w:rsidRPr="00092D15" w:rsidRDefault="003620E8" w:rsidP="008E5F80">
            <w:pPr>
              <w:rPr>
                <w:rFonts w:ascii="メイリオ" w:eastAsia="メイリオ" w:hAnsi="メイリオ" w:cs="Segoe UI Symbol"/>
                <w:sz w:val="16"/>
                <w:szCs w:val="16"/>
              </w:rPr>
            </w:pPr>
            <w:r w:rsidRPr="00092D15">
              <w:rPr>
                <w:rFonts w:ascii="メイリオ" w:eastAsia="メイリオ" w:hAnsi="メイリオ" w:cs="Segoe UI Symbol"/>
                <w:sz w:val="16"/>
                <w:szCs w:val="16"/>
              </w:rPr>
              <w:t>□患者は主治医への報告を拒否していますが、治療上重要だと思われますので報告いたします。</w:t>
            </w:r>
          </w:p>
        </w:tc>
      </w:tr>
    </w:tbl>
    <w:p w14:paraId="3597D865" w14:textId="65DBA5CC" w:rsidR="00DD2338" w:rsidRDefault="001B6882" w:rsidP="007B1F2B">
      <w:pPr>
        <w:rPr>
          <w:rFonts w:ascii="メイリオ" w:eastAsia="メイリオ" w:hAnsi="メイリオ"/>
          <w:sz w:val="16"/>
          <w:szCs w:val="16"/>
        </w:rPr>
      </w:pPr>
      <w:r w:rsidRPr="00092D15">
        <w:rPr>
          <w:rFonts w:ascii="メイリオ" w:eastAsia="メイリオ" w:hAnsi="メイリオ" w:hint="eastAsia"/>
          <w:sz w:val="16"/>
          <w:szCs w:val="16"/>
        </w:rPr>
        <w:t>下記の通り、ご報告いたします。ご高配賜りますようお願い申し上げます。</w:t>
      </w:r>
    </w:p>
    <w:p w14:paraId="36748170" w14:textId="77777777" w:rsidR="001B6882" w:rsidRDefault="001B6882" w:rsidP="007B1F2B">
      <w:pPr>
        <w:rPr>
          <w:rFonts w:ascii="メイリオ" w:eastAsia="メイリオ" w:hAnsi="メイリオ" w:hint="eastAsia"/>
          <w:sz w:val="16"/>
          <w:szCs w:val="16"/>
        </w:rPr>
      </w:pPr>
    </w:p>
    <w:p w14:paraId="684EAAC4" w14:textId="7450428D" w:rsidR="00C26B19" w:rsidRPr="001B6882" w:rsidRDefault="001B6882" w:rsidP="001B6882">
      <w:pPr>
        <w:rPr>
          <w:rFonts w:ascii="メイリオ" w:eastAsia="メイリオ" w:hAnsi="メイリオ" w:hint="eastAsia"/>
          <w:b/>
          <w:sz w:val="16"/>
          <w:szCs w:val="16"/>
        </w:rPr>
      </w:pPr>
      <w:r>
        <w:rPr>
          <w:rFonts w:ascii="メイリオ" w:eastAsia="メイリオ" w:hAnsi="メイリオ" w:hint="eastAsia"/>
          <w:b/>
          <w:sz w:val="16"/>
          <w:szCs w:val="16"/>
        </w:rPr>
        <w:t>★</w:t>
      </w:r>
      <w:r w:rsidR="00A369DD" w:rsidRPr="00B24DEA">
        <w:rPr>
          <w:rFonts w:ascii="メイリオ" w:eastAsia="メイリオ" w:hAnsi="メイリオ" w:hint="eastAsia"/>
          <w:b/>
          <w:sz w:val="16"/>
          <w:szCs w:val="16"/>
        </w:rPr>
        <w:t>CTCAE</w:t>
      </w:r>
      <w:r w:rsidR="0006631A" w:rsidRPr="00B24DEA">
        <w:rPr>
          <w:rFonts w:ascii="メイリオ" w:eastAsia="メイリオ" w:hAnsi="メイリオ" w:hint="eastAsia"/>
          <w:b/>
          <w:sz w:val="16"/>
          <w:szCs w:val="16"/>
        </w:rPr>
        <w:t xml:space="preserve"> ver</w:t>
      </w:r>
      <w:r w:rsidR="00092D15" w:rsidRPr="00B24DEA">
        <w:rPr>
          <w:rFonts w:ascii="メイリオ" w:eastAsia="メイリオ" w:hAnsi="メイリオ" w:hint="eastAsia"/>
          <w:b/>
          <w:sz w:val="16"/>
          <w:szCs w:val="16"/>
        </w:rPr>
        <w:t>5</w:t>
      </w:r>
      <w:r w:rsidR="00A369DD" w:rsidRPr="00B24DEA">
        <w:rPr>
          <w:rFonts w:ascii="メイリオ" w:eastAsia="メイリオ" w:hAnsi="メイリオ" w:hint="eastAsia"/>
          <w:b/>
          <w:sz w:val="16"/>
          <w:szCs w:val="16"/>
        </w:rPr>
        <w:t>.0に基づく、Grade 2以上の症状（緊急性がなく次回診察への情報提供）について記載をお願いします。</w:t>
      </w:r>
      <w:r w:rsidR="007B1F2B" w:rsidRPr="00B24DEA">
        <w:rPr>
          <w:rFonts w:ascii="メイリオ" w:eastAsia="メイリオ" w:hAnsi="メイリオ" w:hint="eastAsia"/>
          <w:b/>
          <w:sz w:val="16"/>
          <w:szCs w:val="16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930"/>
      </w:tblGrid>
      <w:tr w:rsidR="00A369DD" w:rsidRPr="00092D15" w14:paraId="120E5FB5" w14:textId="77777777" w:rsidTr="00A369DD">
        <w:trPr>
          <w:trHeight w:val="327"/>
        </w:trPr>
        <w:tc>
          <w:tcPr>
            <w:tcW w:w="1526" w:type="dxa"/>
          </w:tcPr>
          <w:p w14:paraId="2ED37703" w14:textId="412AB4C1" w:rsidR="00A369DD" w:rsidRPr="00092D15" w:rsidRDefault="00A369DD" w:rsidP="00A369DD">
            <w:pPr>
              <w:spacing w:line="2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92D15">
              <w:rPr>
                <w:rFonts w:ascii="メイリオ" w:eastAsia="メイリオ" w:hAnsi="メイリオ" w:hint="eastAsia"/>
                <w:sz w:val="16"/>
                <w:szCs w:val="16"/>
              </w:rPr>
              <w:t>有害事象</w:t>
            </w:r>
          </w:p>
        </w:tc>
        <w:tc>
          <w:tcPr>
            <w:tcW w:w="8930" w:type="dxa"/>
          </w:tcPr>
          <w:p w14:paraId="018979B2" w14:textId="488CB3CB" w:rsidR="00A369DD" w:rsidRPr="00092D15" w:rsidRDefault="00A369DD" w:rsidP="00A369DD">
            <w:pPr>
              <w:spacing w:line="2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92D15">
              <w:rPr>
                <w:rFonts w:ascii="メイリオ" w:eastAsia="メイリオ" w:hAnsi="メイリオ" w:hint="eastAsia"/>
                <w:sz w:val="16"/>
                <w:szCs w:val="16"/>
              </w:rPr>
              <w:t>実際の症状の詳細</w:t>
            </w:r>
          </w:p>
        </w:tc>
      </w:tr>
      <w:tr w:rsidR="00A369DD" w:rsidRPr="00092D15" w14:paraId="12666E15" w14:textId="77777777" w:rsidTr="001B6882">
        <w:trPr>
          <w:trHeight w:val="510"/>
        </w:trPr>
        <w:tc>
          <w:tcPr>
            <w:tcW w:w="1526" w:type="dxa"/>
          </w:tcPr>
          <w:p w14:paraId="4C7A6584" w14:textId="77777777" w:rsidR="00A369DD" w:rsidRPr="00092D15" w:rsidRDefault="00A369DD" w:rsidP="000C5902">
            <w:pPr>
              <w:spacing w:line="28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930" w:type="dxa"/>
          </w:tcPr>
          <w:p w14:paraId="0E95583A" w14:textId="77777777" w:rsidR="00A369DD" w:rsidRPr="00092D15" w:rsidRDefault="00A369DD" w:rsidP="000C5902">
            <w:pPr>
              <w:spacing w:line="28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A369DD" w:rsidRPr="00092D15" w14:paraId="059FB9DC" w14:textId="77777777" w:rsidTr="001B6882">
        <w:trPr>
          <w:trHeight w:val="510"/>
        </w:trPr>
        <w:tc>
          <w:tcPr>
            <w:tcW w:w="1526" w:type="dxa"/>
          </w:tcPr>
          <w:p w14:paraId="7E99DA44" w14:textId="77777777" w:rsidR="00A369DD" w:rsidRPr="00092D15" w:rsidRDefault="00A369DD" w:rsidP="000C5902">
            <w:pPr>
              <w:spacing w:line="28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930" w:type="dxa"/>
          </w:tcPr>
          <w:p w14:paraId="6F575D35" w14:textId="77777777" w:rsidR="00A369DD" w:rsidRPr="00092D15" w:rsidRDefault="00A369DD" w:rsidP="000C5902">
            <w:pPr>
              <w:spacing w:line="28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1B6882" w:rsidRPr="00092D15" w14:paraId="560BBD68" w14:textId="77777777" w:rsidTr="001B6882">
        <w:trPr>
          <w:trHeight w:val="510"/>
        </w:trPr>
        <w:tc>
          <w:tcPr>
            <w:tcW w:w="1526" w:type="dxa"/>
          </w:tcPr>
          <w:p w14:paraId="15867719" w14:textId="77777777" w:rsidR="001B6882" w:rsidRPr="00092D15" w:rsidRDefault="001B6882" w:rsidP="000C5902">
            <w:pPr>
              <w:spacing w:line="28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930" w:type="dxa"/>
          </w:tcPr>
          <w:p w14:paraId="6293AAC9" w14:textId="77777777" w:rsidR="001B6882" w:rsidRPr="00092D15" w:rsidRDefault="001B6882" w:rsidP="000C5902">
            <w:pPr>
              <w:spacing w:line="28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A369DD" w:rsidRPr="00092D15" w14:paraId="3A4A3028" w14:textId="77777777" w:rsidTr="001B6882">
        <w:trPr>
          <w:trHeight w:val="510"/>
        </w:trPr>
        <w:tc>
          <w:tcPr>
            <w:tcW w:w="1526" w:type="dxa"/>
          </w:tcPr>
          <w:p w14:paraId="5BA9ED49" w14:textId="77777777" w:rsidR="00A369DD" w:rsidRPr="00092D15" w:rsidRDefault="00A369DD" w:rsidP="000C5902">
            <w:pPr>
              <w:spacing w:line="28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930" w:type="dxa"/>
          </w:tcPr>
          <w:p w14:paraId="2100E47C" w14:textId="77777777" w:rsidR="00A369DD" w:rsidRPr="00092D15" w:rsidRDefault="00A369DD" w:rsidP="000C5902">
            <w:pPr>
              <w:spacing w:line="28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2B81E2F6" w14:textId="30347068" w:rsidR="00184FCF" w:rsidRPr="00092D15" w:rsidRDefault="00184FCF" w:rsidP="000C5902">
      <w:pPr>
        <w:spacing w:line="280" w:lineRule="exact"/>
        <w:rPr>
          <w:rFonts w:ascii="メイリオ" w:eastAsia="メイリオ" w:hAnsi="メイリオ"/>
          <w:sz w:val="16"/>
          <w:szCs w:val="16"/>
        </w:rPr>
      </w:pPr>
      <w:r w:rsidRPr="00092D15">
        <w:rPr>
          <w:rFonts w:ascii="メイリオ" w:eastAsia="メイリオ" w:hAnsi="メイリオ" w:hint="eastAsia"/>
          <w:sz w:val="16"/>
          <w:szCs w:val="16"/>
        </w:rPr>
        <w:t>主な副作用症状でのGrade2　（ CTCAE</w:t>
      </w:r>
      <w:r w:rsidR="0006631A" w:rsidRPr="00092D15">
        <w:rPr>
          <w:rFonts w:ascii="メイリオ" w:eastAsia="メイリオ" w:hAnsi="メイリオ" w:hint="eastAsia"/>
          <w:sz w:val="16"/>
          <w:szCs w:val="16"/>
        </w:rPr>
        <w:t xml:space="preserve"> ver</w:t>
      </w:r>
      <w:r w:rsidR="00092D15" w:rsidRPr="00092D15">
        <w:rPr>
          <w:rFonts w:ascii="メイリオ" w:eastAsia="メイリオ" w:hAnsi="メイリオ" w:hint="eastAsia"/>
          <w:sz w:val="16"/>
          <w:szCs w:val="16"/>
        </w:rPr>
        <w:t>5</w:t>
      </w:r>
      <w:r w:rsidRPr="00092D15">
        <w:rPr>
          <w:rFonts w:ascii="メイリオ" w:eastAsia="メイリオ" w:hAnsi="メイリオ" w:hint="eastAsia"/>
          <w:sz w:val="16"/>
          <w:szCs w:val="16"/>
        </w:rPr>
        <w:t>.0参照 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497"/>
      </w:tblGrid>
      <w:tr w:rsidR="00DD3904" w:rsidRPr="00092D15" w14:paraId="430CBDAB" w14:textId="77777777" w:rsidTr="001B6882">
        <w:trPr>
          <w:trHeight w:val="20"/>
        </w:trPr>
        <w:tc>
          <w:tcPr>
            <w:tcW w:w="959" w:type="dxa"/>
          </w:tcPr>
          <w:p w14:paraId="51FDCFFF" w14:textId="067941B3" w:rsidR="00DD3904" w:rsidRPr="0002594A" w:rsidRDefault="00DD3904" w:rsidP="00092D15">
            <w:pPr>
              <w:spacing w:line="280" w:lineRule="exact"/>
              <w:jc w:val="center"/>
              <w:rPr>
                <w:rFonts w:ascii="メイリオ" w:eastAsia="メイリオ" w:hAnsi="メイリオ"/>
                <w:sz w:val="11"/>
                <w:szCs w:val="11"/>
              </w:rPr>
            </w:pPr>
            <w:r w:rsidRPr="0002594A">
              <w:rPr>
                <w:rFonts w:ascii="メイリオ" w:eastAsia="メイリオ" w:hAnsi="メイリオ" w:hint="eastAsia"/>
                <w:sz w:val="11"/>
                <w:szCs w:val="11"/>
              </w:rPr>
              <w:t>悪心</w:t>
            </w:r>
          </w:p>
        </w:tc>
        <w:tc>
          <w:tcPr>
            <w:tcW w:w="9497" w:type="dxa"/>
          </w:tcPr>
          <w:p w14:paraId="11213C23" w14:textId="74DA205A" w:rsidR="00DD3904" w:rsidRPr="0002594A" w:rsidRDefault="00DD3904" w:rsidP="009B3401">
            <w:pPr>
              <w:spacing w:line="280" w:lineRule="exact"/>
              <w:rPr>
                <w:rFonts w:ascii="メイリオ" w:eastAsia="メイリオ" w:hAnsi="メイリオ"/>
                <w:sz w:val="11"/>
                <w:szCs w:val="11"/>
              </w:rPr>
            </w:pPr>
            <w:r w:rsidRPr="0002594A">
              <w:rPr>
                <w:rFonts w:ascii="メイリオ" w:eastAsia="メイリオ" w:hAnsi="メイリオ" w:hint="eastAsia"/>
                <w:sz w:val="11"/>
                <w:szCs w:val="11"/>
              </w:rPr>
              <w:t>顕著な体重減少、脱水または栄養失調を伴わない経口摂取量の減少</w:t>
            </w:r>
          </w:p>
        </w:tc>
      </w:tr>
      <w:tr w:rsidR="00DD3904" w:rsidRPr="00092D15" w14:paraId="11500924" w14:textId="77777777" w:rsidTr="001B6882">
        <w:trPr>
          <w:trHeight w:val="20"/>
        </w:trPr>
        <w:tc>
          <w:tcPr>
            <w:tcW w:w="959" w:type="dxa"/>
          </w:tcPr>
          <w:p w14:paraId="5AD51060" w14:textId="0C024AC1" w:rsidR="00DD3904" w:rsidRPr="0002594A" w:rsidRDefault="00DD3904" w:rsidP="00092D15">
            <w:pPr>
              <w:spacing w:line="280" w:lineRule="exact"/>
              <w:jc w:val="center"/>
              <w:rPr>
                <w:rFonts w:ascii="メイリオ" w:eastAsia="メイリオ" w:hAnsi="メイリオ"/>
                <w:sz w:val="11"/>
                <w:szCs w:val="11"/>
              </w:rPr>
            </w:pPr>
            <w:r w:rsidRPr="0002594A">
              <w:rPr>
                <w:rFonts w:ascii="メイリオ" w:eastAsia="メイリオ" w:hAnsi="メイリオ" w:hint="eastAsia"/>
                <w:sz w:val="11"/>
                <w:szCs w:val="11"/>
              </w:rPr>
              <w:t>嘔吐</w:t>
            </w:r>
          </w:p>
        </w:tc>
        <w:tc>
          <w:tcPr>
            <w:tcW w:w="9497" w:type="dxa"/>
          </w:tcPr>
          <w:p w14:paraId="3AE2291D" w14:textId="7CF3BC62" w:rsidR="00DD3904" w:rsidRPr="0002594A" w:rsidRDefault="00DD3904" w:rsidP="00E54705">
            <w:pPr>
              <w:spacing w:line="280" w:lineRule="exact"/>
              <w:rPr>
                <w:rFonts w:ascii="メイリオ" w:eastAsia="メイリオ" w:hAnsi="メイリオ"/>
                <w:sz w:val="11"/>
                <w:szCs w:val="11"/>
              </w:rPr>
            </w:pPr>
            <w:r w:rsidRPr="0002594A">
              <w:rPr>
                <w:rFonts w:ascii="メイリオ" w:eastAsia="メイリオ" w:hAnsi="メイリオ" w:hint="eastAsia"/>
                <w:sz w:val="11"/>
                <w:szCs w:val="11"/>
              </w:rPr>
              <w:t>24時間に3～5エピソードの嘔吐（5分以上間隔が開いたものをそれぞれ1エピソードとする。）</w:t>
            </w:r>
          </w:p>
        </w:tc>
      </w:tr>
      <w:tr w:rsidR="00DD3904" w:rsidRPr="00092D15" w14:paraId="107D29F4" w14:textId="77777777" w:rsidTr="001B6882">
        <w:trPr>
          <w:trHeight w:val="20"/>
        </w:trPr>
        <w:tc>
          <w:tcPr>
            <w:tcW w:w="959" w:type="dxa"/>
          </w:tcPr>
          <w:p w14:paraId="467B681E" w14:textId="61E319A2" w:rsidR="00DD3904" w:rsidRPr="0002594A" w:rsidRDefault="00DD3904" w:rsidP="00092D15">
            <w:pPr>
              <w:spacing w:line="280" w:lineRule="exact"/>
              <w:jc w:val="center"/>
              <w:rPr>
                <w:rFonts w:ascii="メイリオ" w:eastAsia="メイリオ" w:hAnsi="メイリオ"/>
                <w:sz w:val="11"/>
                <w:szCs w:val="11"/>
              </w:rPr>
            </w:pPr>
            <w:r w:rsidRPr="0002594A">
              <w:rPr>
                <w:rFonts w:ascii="メイリオ" w:eastAsia="メイリオ" w:hAnsi="メイリオ" w:hint="eastAsia"/>
                <w:sz w:val="11"/>
                <w:szCs w:val="11"/>
              </w:rPr>
              <w:t>食欲不振</w:t>
            </w:r>
          </w:p>
        </w:tc>
        <w:tc>
          <w:tcPr>
            <w:tcW w:w="9497" w:type="dxa"/>
          </w:tcPr>
          <w:p w14:paraId="07563007" w14:textId="2777E9D8" w:rsidR="00DD3904" w:rsidRPr="0002594A" w:rsidRDefault="00DD3904" w:rsidP="0006631A">
            <w:pPr>
              <w:spacing w:line="280" w:lineRule="exact"/>
              <w:rPr>
                <w:rFonts w:ascii="メイリオ" w:eastAsia="メイリオ" w:hAnsi="メイリオ"/>
                <w:sz w:val="11"/>
                <w:szCs w:val="11"/>
              </w:rPr>
            </w:pPr>
            <w:r w:rsidRPr="0002594A">
              <w:rPr>
                <w:rFonts w:ascii="メイリオ" w:eastAsia="メイリオ" w:hAnsi="メイリオ" w:hint="eastAsia"/>
                <w:sz w:val="11"/>
                <w:szCs w:val="11"/>
              </w:rPr>
              <w:t>顕著な体重減少や栄養失調を伴わない摂食量の変化：経口栄養剤による補充を要する</w:t>
            </w:r>
          </w:p>
        </w:tc>
      </w:tr>
      <w:tr w:rsidR="00DD3904" w:rsidRPr="00092D15" w14:paraId="3B1CB346" w14:textId="77777777" w:rsidTr="001B6882">
        <w:trPr>
          <w:trHeight w:val="20"/>
        </w:trPr>
        <w:tc>
          <w:tcPr>
            <w:tcW w:w="959" w:type="dxa"/>
          </w:tcPr>
          <w:p w14:paraId="2CBF2BF7" w14:textId="08AB37C9" w:rsidR="00DD3904" w:rsidRPr="0002594A" w:rsidRDefault="00DD3904" w:rsidP="00092D15">
            <w:pPr>
              <w:spacing w:line="280" w:lineRule="exact"/>
              <w:jc w:val="center"/>
              <w:rPr>
                <w:rFonts w:ascii="メイリオ" w:eastAsia="メイリオ" w:hAnsi="メイリオ"/>
                <w:sz w:val="11"/>
                <w:szCs w:val="11"/>
              </w:rPr>
            </w:pPr>
            <w:r w:rsidRPr="0002594A">
              <w:rPr>
                <w:rFonts w:ascii="メイリオ" w:eastAsia="メイリオ" w:hAnsi="メイリオ" w:hint="eastAsia"/>
                <w:sz w:val="11"/>
                <w:szCs w:val="11"/>
              </w:rPr>
              <w:t>下痢</w:t>
            </w:r>
          </w:p>
        </w:tc>
        <w:tc>
          <w:tcPr>
            <w:tcW w:w="9497" w:type="dxa"/>
          </w:tcPr>
          <w:p w14:paraId="3D0670A8" w14:textId="4ACF3F74" w:rsidR="00DD3904" w:rsidRPr="0002594A" w:rsidRDefault="00DD3904" w:rsidP="00C32B01">
            <w:pPr>
              <w:spacing w:line="280" w:lineRule="exact"/>
              <w:rPr>
                <w:rFonts w:ascii="メイリオ" w:eastAsia="メイリオ" w:hAnsi="メイリオ"/>
                <w:sz w:val="11"/>
                <w:szCs w:val="11"/>
              </w:rPr>
            </w:pPr>
            <w:r w:rsidRPr="0002594A">
              <w:rPr>
                <w:rFonts w:ascii="メイリオ" w:eastAsia="メイリオ" w:hAnsi="メイリオ" w:hint="eastAsia"/>
                <w:sz w:val="11"/>
                <w:szCs w:val="11"/>
              </w:rPr>
              <w:t>ベースラインと比べて4-6回/日の排便回数増加</w:t>
            </w:r>
            <w:r w:rsidR="00E33A3E" w:rsidRPr="0002594A">
              <w:rPr>
                <w:rFonts w:ascii="メイリオ" w:eastAsia="メイリオ" w:hAnsi="メイリオ" w:hint="eastAsia"/>
                <w:sz w:val="11"/>
                <w:szCs w:val="11"/>
              </w:rPr>
              <w:t>、</w:t>
            </w:r>
            <w:r w:rsidRPr="0002594A">
              <w:rPr>
                <w:rFonts w:ascii="メイリオ" w:eastAsia="メイリオ" w:hAnsi="メイリオ" w:hint="eastAsia"/>
                <w:sz w:val="11"/>
                <w:szCs w:val="11"/>
              </w:rPr>
              <w:t>ベースラインと比べて人工肛門からの排泄量の中等度増加：身の回り以外の日常生活動作の制限</w:t>
            </w:r>
          </w:p>
        </w:tc>
      </w:tr>
      <w:tr w:rsidR="00DD3904" w:rsidRPr="00092D15" w14:paraId="7C18FC38" w14:textId="77777777" w:rsidTr="001B6882">
        <w:trPr>
          <w:trHeight w:val="20"/>
        </w:trPr>
        <w:tc>
          <w:tcPr>
            <w:tcW w:w="959" w:type="dxa"/>
          </w:tcPr>
          <w:p w14:paraId="571660E4" w14:textId="38B2E716" w:rsidR="00DD3904" w:rsidRPr="0002594A" w:rsidRDefault="00DD3904" w:rsidP="00092D15">
            <w:pPr>
              <w:spacing w:line="280" w:lineRule="exact"/>
              <w:jc w:val="center"/>
              <w:rPr>
                <w:rFonts w:ascii="メイリオ" w:eastAsia="メイリオ" w:hAnsi="メイリオ"/>
                <w:sz w:val="11"/>
                <w:szCs w:val="11"/>
              </w:rPr>
            </w:pPr>
            <w:r w:rsidRPr="0002594A">
              <w:rPr>
                <w:rFonts w:ascii="メイリオ" w:eastAsia="メイリオ" w:hAnsi="メイリオ" w:hint="eastAsia"/>
                <w:sz w:val="11"/>
                <w:szCs w:val="11"/>
              </w:rPr>
              <w:t>便秘</w:t>
            </w:r>
          </w:p>
        </w:tc>
        <w:tc>
          <w:tcPr>
            <w:tcW w:w="9497" w:type="dxa"/>
          </w:tcPr>
          <w:p w14:paraId="108FEA37" w14:textId="48930127" w:rsidR="00DD3904" w:rsidRPr="0002594A" w:rsidRDefault="00DD3904" w:rsidP="00C32B01">
            <w:pPr>
              <w:spacing w:line="280" w:lineRule="exact"/>
              <w:rPr>
                <w:rFonts w:ascii="メイリオ" w:eastAsia="メイリオ" w:hAnsi="メイリオ"/>
                <w:sz w:val="11"/>
                <w:szCs w:val="11"/>
              </w:rPr>
            </w:pPr>
            <w:r w:rsidRPr="0002594A">
              <w:rPr>
                <w:rFonts w:ascii="メイリオ" w:eastAsia="メイリオ" w:hAnsi="メイリオ" w:hint="eastAsia"/>
                <w:sz w:val="11"/>
                <w:szCs w:val="11"/>
              </w:rPr>
              <w:t>緩下薬または浣腸の定期的使用を要する持続的症状：身の回り以外の日常生活動作の制限</w:t>
            </w:r>
          </w:p>
        </w:tc>
      </w:tr>
      <w:tr w:rsidR="00DD3904" w:rsidRPr="00092D15" w14:paraId="682FEC7A" w14:textId="77777777" w:rsidTr="001B6882">
        <w:trPr>
          <w:trHeight w:val="20"/>
        </w:trPr>
        <w:tc>
          <w:tcPr>
            <w:tcW w:w="959" w:type="dxa"/>
          </w:tcPr>
          <w:p w14:paraId="6590F20B" w14:textId="7A07CA69" w:rsidR="00DD3904" w:rsidRPr="0002594A" w:rsidRDefault="00DD3904" w:rsidP="00092D15">
            <w:pPr>
              <w:spacing w:line="280" w:lineRule="exact"/>
              <w:jc w:val="center"/>
              <w:rPr>
                <w:rFonts w:ascii="メイリオ" w:eastAsia="メイリオ" w:hAnsi="メイリオ"/>
                <w:sz w:val="11"/>
                <w:szCs w:val="11"/>
              </w:rPr>
            </w:pPr>
            <w:r w:rsidRPr="0002594A">
              <w:rPr>
                <w:rFonts w:ascii="メイリオ" w:eastAsia="メイリオ" w:hAnsi="メイリオ" w:hint="eastAsia"/>
                <w:sz w:val="11"/>
                <w:szCs w:val="11"/>
              </w:rPr>
              <w:t>口腔粘膜炎</w:t>
            </w:r>
          </w:p>
        </w:tc>
        <w:tc>
          <w:tcPr>
            <w:tcW w:w="9497" w:type="dxa"/>
          </w:tcPr>
          <w:p w14:paraId="04A27A06" w14:textId="7FC601A9" w:rsidR="00DD3904" w:rsidRPr="0002594A" w:rsidRDefault="00DD3904" w:rsidP="00C32B01">
            <w:pPr>
              <w:spacing w:line="280" w:lineRule="exact"/>
              <w:rPr>
                <w:rFonts w:ascii="メイリオ" w:eastAsia="メイリオ" w:hAnsi="メイリオ"/>
                <w:sz w:val="11"/>
                <w:szCs w:val="11"/>
              </w:rPr>
            </w:pPr>
            <w:r w:rsidRPr="0002594A">
              <w:rPr>
                <w:rFonts w:ascii="メイリオ" w:eastAsia="メイリオ" w:hAnsi="メイリオ" w:hint="eastAsia"/>
                <w:sz w:val="11"/>
                <w:szCs w:val="11"/>
              </w:rPr>
              <w:t>経口摂取に支障がない中等度の疼痛または潰瘍：食事の変更を要する</w:t>
            </w:r>
          </w:p>
        </w:tc>
      </w:tr>
      <w:tr w:rsidR="00DD3904" w:rsidRPr="00092D15" w14:paraId="22F3B6AA" w14:textId="77777777" w:rsidTr="001B6882">
        <w:trPr>
          <w:trHeight w:val="20"/>
        </w:trPr>
        <w:tc>
          <w:tcPr>
            <w:tcW w:w="959" w:type="dxa"/>
          </w:tcPr>
          <w:p w14:paraId="11615D55" w14:textId="6D1C7E5D" w:rsidR="00DD3904" w:rsidRPr="0002594A" w:rsidRDefault="00DD3904" w:rsidP="00092D15">
            <w:pPr>
              <w:spacing w:line="280" w:lineRule="exact"/>
              <w:jc w:val="center"/>
              <w:rPr>
                <w:rFonts w:ascii="メイリオ" w:eastAsia="メイリオ" w:hAnsi="メイリオ"/>
                <w:sz w:val="11"/>
                <w:szCs w:val="11"/>
              </w:rPr>
            </w:pPr>
            <w:r w:rsidRPr="0002594A">
              <w:rPr>
                <w:rFonts w:ascii="メイリオ" w:eastAsia="メイリオ" w:hAnsi="メイリオ" w:hint="eastAsia"/>
                <w:sz w:val="11"/>
                <w:szCs w:val="11"/>
              </w:rPr>
              <w:t>倦怠感</w:t>
            </w:r>
          </w:p>
        </w:tc>
        <w:tc>
          <w:tcPr>
            <w:tcW w:w="9497" w:type="dxa"/>
          </w:tcPr>
          <w:p w14:paraId="5F4631DC" w14:textId="47FF5E94" w:rsidR="00DD3904" w:rsidRPr="0002594A" w:rsidRDefault="00DD3904" w:rsidP="00DD3904">
            <w:pPr>
              <w:spacing w:line="280" w:lineRule="exact"/>
              <w:rPr>
                <w:rFonts w:ascii="メイリオ" w:eastAsia="メイリオ" w:hAnsi="メイリオ"/>
                <w:sz w:val="11"/>
                <w:szCs w:val="11"/>
              </w:rPr>
            </w:pPr>
            <w:r w:rsidRPr="0002594A">
              <w:rPr>
                <w:rFonts w:ascii="メイリオ" w:eastAsia="メイリオ" w:hAnsi="メイリオ" w:hint="eastAsia"/>
                <w:sz w:val="11"/>
                <w:szCs w:val="11"/>
              </w:rPr>
              <w:t>身の回り以外の日常生活動作を制限するだるさがある、または元気がない状態</w:t>
            </w:r>
          </w:p>
        </w:tc>
      </w:tr>
      <w:tr w:rsidR="001B6882" w:rsidRPr="00092D15" w14:paraId="4EF7AEF2" w14:textId="77777777" w:rsidTr="001B6882">
        <w:trPr>
          <w:trHeight w:val="20"/>
        </w:trPr>
        <w:tc>
          <w:tcPr>
            <w:tcW w:w="959" w:type="dxa"/>
          </w:tcPr>
          <w:p w14:paraId="0DE57406" w14:textId="2AEB36EF" w:rsidR="001B6882" w:rsidRPr="0002594A" w:rsidRDefault="001B6882" w:rsidP="001B6882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11"/>
                <w:szCs w:val="11"/>
              </w:rPr>
            </w:pPr>
            <w:r w:rsidRPr="0002594A">
              <w:rPr>
                <w:rFonts w:ascii="メイリオ" w:eastAsia="メイリオ" w:hAnsi="メイリオ" w:hint="eastAsia"/>
                <w:sz w:val="11"/>
                <w:szCs w:val="11"/>
              </w:rPr>
              <w:t>浮腫</w:t>
            </w:r>
          </w:p>
        </w:tc>
        <w:tc>
          <w:tcPr>
            <w:tcW w:w="9497" w:type="dxa"/>
          </w:tcPr>
          <w:p w14:paraId="36A0B976" w14:textId="1CA739AE" w:rsidR="001B6882" w:rsidRPr="0002594A" w:rsidRDefault="001B6882" w:rsidP="001B6882">
            <w:pPr>
              <w:spacing w:line="280" w:lineRule="exact"/>
              <w:rPr>
                <w:rFonts w:ascii="メイリオ" w:eastAsia="メイリオ" w:hAnsi="メイリオ" w:hint="eastAsia"/>
                <w:sz w:val="11"/>
                <w:szCs w:val="11"/>
              </w:rPr>
            </w:pPr>
            <w:r w:rsidRPr="0002594A">
              <w:rPr>
                <w:rFonts w:ascii="メイリオ" w:eastAsia="メイリオ" w:hAnsi="メイリオ" w:hint="eastAsia"/>
                <w:sz w:val="11"/>
                <w:szCs w:val="11"/>
              </w:rPr>
              <w:t>四肢間の差が最も大きく見える部分で、体積または周長の差が＞10-30％：腫脹または四肢の解剖学的構造が不明瞭</w:t>
            </w:r>
          </w:p>
        </w:tc>
      </w:tr>
      <w:tr w:rsidR="001B6882" w:rsidRPr="00092D15" w14:paraId="3B3ECD1A" w14:textId="77777777" w:rsidTr="001B6882">
        <w:trPr>
          <w:trHeight w:val="20"/>
        </w:trPr>
        <w:tc>
          <w:tcPr>
            <w:tcW w:w="959" w:type="dxa"/>
          </w:tcPr>
          <w:p w14:paraId="5EB5CE5E" w14:textId="00C7DEC5" w:rsidR="001B6882" w:rsidRPr="0002594A" w:rsidRDefault="001B6882" w:rsidP="001B6882">
            <w:pPr>
              <w:spacing w:line="280" w:lineRule="exact"/>
              <w:jc w:val="center"/>
              <w:rPr>
                <w:rFonts w:ascii="メイリオ" w:eastAsia="メイリオ" w:hAnsi="メイリオ" w:hint="eastAsia"/>
                <w:sz w:val="11"/>
                <w:szCs w:val="11"/>
              </w:rPr>
            </w:pPr>
            <w:r w:rsidRPr="0002594A">
              <w:rPr>
                <w:rFonts w:ascii="メイリオ" w:eastAsia="メイリオ" w:hAnsi="メイリオ" w:hint="eastAsia"/>
                <w:sz w:val="11"/>
                <w:szCs w:val="11"/>
              </w:rPr>
              <w:t>手足症候群</w:t>
            </w:r>
          </w:p>
        </w:tc>
        <w:tc>
          <w:tcPr>
            <w:tcW w:w="9497" w:type="dxa"/>
          </w:tcPr>
          <w:p w14:paraId="7FBAC5AF" w14:textId="0EB9CCB0" w:rsidR="001B6882" w:rsidRPr="0002594A" w:rsidRDefault="001B6882" w:rsidP="001B6882">
            <w:pPr>
              <w:spacing w:line="280" w:lineRule="exact"/>
              <w:rPr>
                <w:rFonts w:ascii="メイリオ" w:eastAsia="メイリオ" w:hAnsi="メイリオ" w:hint="eastAsia"/>
                <w:sz w:val="11"/>
                <w:szCs w:val="11"/>
              </w:rPr>
            </w:pPr>
            <w:r w:rsidRPr="0002594A">
              <w:rPr>
                <w:rFonts w:ascii="メイリオ" w:eastAsia="メイリオ" w:hAnsi="メイリオ" w:hint="eastAsia"/>
                <w:sz w:val="11"/>
                <w:szCs w:val="11"/>
              </w:rPr>
              <w:t>疼痛を伴う皮膚の変化（例: 角層剥離、水疱、出血、亀裂、浮腫、角質増殖症）：身の回り以外の日常生活動作の制限</w:t>
            </w:r>
          </w:p>
        </w:tc>
      </w:tr>
      <w:tr w:rsidR="001B6882" w:rsidRPr="00092D15" w14:paraId="1F8EEC9F" w14:textId="77777777" w:rsidTr="001B6882">
        <w:trPr>
          <w:trHeight w:val="20"/>
        </w:trPr>
        <w:tc>
          <w:tcPr>
            <w:tcW w:w="959" w:type="dxa"/>
          </w:tcPr>
          <w:p w14:paraId="7889146F" w14:textId="787DB73B" w:rsidR="001B6882" w:rsidRPr="0002594A" w:rsidRDefault="001B6882" w:rsidP="001B6882">
            <w:pPr>
              <w:spacing w:line="280" w:lineRule="exact"/>
              <w:jc w:val="center"/>
              <w:rPr>
                <w:rFonts w:ascii="メイリオ" w:eastAsia="メイリオ" w:hAnsi="メイリオ"/>
                <w:sz w:val="11"/>
                <w:szCs w:val="11"/>
              </w:rPr>
            </w:pPr>
            <w:r w:rsidRPr="0002594A">
              <w:rPr>
                <w:rFonts w:ascii="メイリオ" w:eastAsia="メイリオ" w:hAnsi="メイリオ" w:hint="eastAsia"/>
                <w:sz w:val="11"/>
                <w:szCs w:val="11"/>
              </w:rPr>
              <w:t>末梢神経障害</w:t>
            </w:r>
          </w:p>
        </w:tc>
        <w:tc>
          <w:tcPr>
            <w:tcW w:w="9497" w:type="dxa"/>
          </w:tcPr>
          <w:p w14:paraId="3DE1EEB2" w14:textId="6615E0C9" w:rsidR="001B6882" w:rsidRPr="0002594A" w:rsidRDefault="001B6882" w:rsidP="001B6882">
            <w:pPr>
              <w:spacing w:line="280" w:lineRule="exact"/>
              <w:rPr>
                <w:rFonts w:ascii="メイリオ" w:eastAsia="メイリオ" w:hAnsi="メイリオ"/>
                <w:sz w:val="11"/>
                <w:szCs w:val="11"/>
              </w:rPr>
            </w:pPr>
            <w:r w:rsidRPr="0002594A">
              <w:rPr>
                <w:rFonts w:ascii="メイリオ" w:eastAsia="メイリオ" w:hAnsi="メイリオ" w:hint="eastAsia"/>
                <w:sz w:val="11"/>
                <w:szCs w:val="11"/>
              </w:rPr>
              <w:t>中等度の症状：身の回り以外の日常生活動作の制限</w:t>
            </w:r>
          </w:p>
        </w:tc>
      </w:tr>
      <w:tr w:rsidR="001B6882" w:rsidRPr="00092D15" w14:paraId="02290C45" w14:textId="77777777" w:rsidTr="001B6882">
        <w:trPr>
          <w:trHeight w:val="20"/>
        </w:trPr>
        <w:tc>
          <w:tcPr>
            <w:tcW w:w="959" w:type="dxa"/>
          </w:tcPr>
          <w:p w14:paraId="185D8723" w14:textId="7D86FE89" w:rsidR="001B6882" w:rsidRPr="0002594A" w:rsidRDefault="001B6882" w:rsidP="001B6882">
            <w:pPr>
              <w:spacing w:line="280" w:lineRule="exact"/>
              <w:jc w:val="center"/>
              <w:rPr>
                <w:rFonts w:ascii="メイリオ" w:eastAsia="メイリオ" w:hAnsi="メイリオ"/>
                <w:sz w:val="11"/>
                <w:szCs w:val="11"/>
              </w:rPr>
            </w:pPr>
            <w:r w:rsidRPr="0002594A">
              <w:rPr>
                <w:rFonts w:ascii="メイリオ" w:eastAsia="メイリオ" w:hAnsi="メイリオ" w:hint="eastAsia"/>
                <w:sz w:val="11"/>
                <w:szCs w:val="11"/>
              </w:rPr>
              <w:t>高血圧</w:t>
            </w:r>
          </w:p>
        </w:tc>
        <w:tc>
          <w:tcPr>
            <w:tcW w:w="9497" w:type="dxa"/>
          </w:tcPr>
          <w:p w14:paraId="571600C9" w14:textId="515FFDF3" w:rsidR="001B6882" w:rsidRPr="0002594A" w:rsidRDefault="001B6882" w:rsidP="001B6882">
            <w:pPr>
              <w:spacing w:line="280" w:lineRule="exact"/>
              <w:rPr>
                <w:rFonts w:ascii="メイリオ" w:eastAsia="メイリオ" w:hAnsi="メイリオ"/>
                <w:sz w:val="11"/>
                <w:szCs w:val="11"/>
              </w:rPr>
            </w:pPr>
            <w:r w:rsidRPr="0002594A">
              <w:rPr>
                <w:rFonts w:ascii="メイリオ" w:eastAsia="メイリオ" w:hAnsi="メイリオ" w:hint="eastAsia"/>
                <w:sz w:val="11"/>
                <w:szCs w:val="11"/>
              </w:rPr>
              <w:t>ベースラインが正常範囲の場合は収縮期血圧140-159mmHgまたは拡張期血圧90-99 mmHg）：ベースラインで行っている内科的治療の変更を要する：再発性または持続性</w:t>
            </w:r>
          </w:p>
        </w:tc>
      </w:tr>
      <w:tr w:rsidR="001B6882" w:rsidRPr="00092D15" w14:paraId="05342BFE" w14:textId="77777777" w:rsidTr="001B6882">
        <w:trPr>
          <w:trHeight w:val="20"/>
        </w:trPr>
        <w:tc>
          <w:tcPr>
            <w:tcW w:w="959" w:type="dxa"/>
          </w:tcPr>
          <w:p w14:paraId="26EF3358" w14:textId="03D99338" w:rsidR="001B6882" w:rsidRPr="0002594A" w:rsidRDefault="001B6882" w:rsidP="001B6882">
            <w:pPr>
              <w:spacing w:line="280" w:lineRule="exact"/>
              <w:jc w:val="center"/>
              <w:rPr>
                <w:rFonts w:ascii="メイリオ" w:eastAsia="メイリオ" w:hAnsi="メイリオ"/>
                <w:sz w:val="11"/>
                <w:szCs w:val="11"/>
              </w:rPr>
            </w:pPr>
            <w:r w:rsidRPr="0002594A">
              <w:rPr>
                <w:rFonts w:ascii="メイリオ" w:eastAsia="メイリオ" w:hAnsi="メイリオ" w:hint="eastAsia"/>
                <w:sz w:val="11"/>
                <w:szCs w:val="11"/>
              </w:rPr>
              <w:t>皮膚障害</w:t>
            </w:r>
          </w:p>
        </w:tc>
        <w:tc>
          <w:tcPr>
            <w:tcW w:w="9497" w:type="dxa"/>
          </w:tcPr>
          <w:p w14:paraId="41917B4E" w14:textId="59CC2F68" w:rsidR="001B6882" w:rsidRPr="0002594A" w:rsidRDefault="001B6882" w:rsidP="001B6882">
            <w:pPr>
              <w:spacing w:line="280" w:lineRule="exact"/>
              <w:rPr>
                <w:rFonts w:ascii="メイリオ" w:eastAsia="メイリオ" w:hAnsi="メイリオ"/>
                <w:sz w:val="11"/>
                <w:szCs w:val="11"/>
              </w:rPr>
            </w:pPr>
            <w:r w:rsidRPr="0002594A">
              <w:rPr>
                <w:rFonts w:ascii="メイリオ" w:eastAsia="メイリオ" w:hAnsi="メイリオ" w:hint="eastAsia"/>
                <w:sz w:val="11"/>
                <w:szCs w:val="11"/>
              </w:rPr>
              <w:t>中等度：最小限/局所的/非侵襲的治療を要する：年齢相応の身の回り以外の日常生活動作の制限</w:t>
            </w:r>
          </w:p>
        </w:tc>
      </w:tr>
    </w:tbl>
    <w:p w14:paraId="22D2C94B" w14:textId="77777777" w:rsidR="007B1F2B" w:rsidRDefault="007B1F2B" w:rsidP="007B1F2B">
      <w:pPr>
        <w:wordWrap w:val="0"/>
        <w:spacing w:line="280" w:lineRule="exact"/>
        <w:jc w:val="right"/>
        <w:rPr>
          <w:rFonts w:ascii="メイリオ" w:eastAsia="メイリオ" w:hAnsi="メイリオ"/>
          <w:sz w:val="16"/>
          <w:szCs w:val="16"/>
        </w:rPr>
      </w:pPr>
    </w:p>
    <w:p w14:paraId="0B620FA6" w14:textId="46161249" w:rsidR="001B6882" w:rsidRPr="001B6882" w:rsidRDefault="001B6882" w:rsidP="001B6882">
      <w:pPr>
        <w:spacing w:line="280" w:lineRule="exact"/>
        <w:ind w:right="640"/>
        <w:rPr>
          <w:rFonts w:ascii="メイリオ" w:eastAsia="メイリオ" w:hAnsi="メイリオ" w:hint="eastAsia"/>
          <w:b/>
          <w:bCs/>
          <w:sz w:val="16"/>
          <w:szCs w:val="16"/>
        </w:rPr>
      </w:pPr>
      <w:r w:rsidRPr="001B6882">
        <w:rPr>
          <w:rFonts w:ascii="メイリオ" w:eastAsia="メイリオ" w:hAnsi="メイリオ" w:hint="eastAsia"/>
          <w:b/>
          <w:bCs/>
          <w:sz w:val="16"/>
          <w:szCs w:val="16"/>
        </w:rPr>
        <w:t>★その他、病院側への情報提供（次回診察への情報提供）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6882" w14:paraId="647A9F6A" w14:textId="77777777" w:rsidTr="00761929">
        <w:tc>
          <w:tcPr>
            <w:tcW w:w="10456" w:type="dxa"/>
          </w:tcPr>
          <w:p w14:paraId="45168B43" w14:textId="77777777" w:rsidR="001B6882" w:rsidRDefault="001B6882" w:rsidP="001B6882">
            <w:pPr>
              <w:spacing w:line="280" w:lineRule="exact"/>
              <w:ind w:right="64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1B99FEE" w14:textId="77777777" w:rsidR="001B6882" w:rsidRDefault="001B6882" w:rsidP="001B6882">
            <w:pPr>
              <w:spacing w:line="280" w:lineRule="exact"/>
              <w:ind w:right="64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A22B0AA" w14:textId="77777777" w:rsidR="001B6882" w:rsidRDefault="001B6882" w:rsidP="001B6882">
            <w:pPr>
              <w:spacing w:line="280" w:lineRule="exact"/>
              <w:ind w:right="64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55B06A0" w14:textId="77777777" w:rsidR="001B6882" w:rsidRDefault="001B6882" w:rsidP="001B6882">
            <w:pPr>
              <w:spacing w:line="280" w:lineRule="exact"/>
              <w:ind w:right="64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BFBE9C0" w14:textId="77777777" w:rsidR="001B6882" w:rsidRDefault="001B6882" w:rsidP="001B6882">
            <w:pPr>
              <w:spacing w:line="280" w:lineRule="exact"/>
              <w:ind w:right="64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473726B7" w14:textId="77777777" w:rsidR="001B6882" w:rsidRDefault="001B6882" w:rsidP="001B6882">
            <w:pPr>
              <w:spacing w:line="280" w:lineRule="exact"/>
              <w:ind w:right="64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00CC1FB" w14:textId="3A43699B" w:rsidR="001B6882" w:rsidRDefault="001B6882" w:rsidP="001B6882">
            <w:pPr>
              <w:spacing w:line="280" w:lineRule="exact"/>
              <w:ind w:right="640"/>
              <w:jc w:val="left"/>
              <w:rPr>
                <w:rFonts w:ascii="メイリオ" w:eastAsia="メイリオ" w:hAnsi="メイリオ" w:hint="eastAsia"/>
                <w:sz w:val="16"/>
                <w:szCs w:val="16"/>
              </w:rPr>
            </w:pPr>
          </w:p>
        </w:tc>
      </w:tr>
    </w:tbl>
    <w:p w14:paraId="247C498A" w14:textId="5B54FBD3" w:rsidR="007B1F2B" w:rsidRDefault="007B1F2B" w:rsidP="00761929">
      <w:pPr>
        <w:spacing w:line="280" w:lineRule="exact"/>
        <w:ind w:right="-2"/>
        <w:jc w:val="right"/>
        <w:rPr>
          <w:rFonts w:ascii="メイリオ" w:eastAsia="メイリオ" w:hAnsi="メイリオ"/>
          <w:sz w:val="18"/>
          <w:szCs w:val="18"/>
        </w:rPr>
      </w:pPr>
      <w:r w:rsidRPr="007B1F2B">
        <w:rPr>
          <w:rFonts w:ascii="メイリオ" w:eastAsia="メイリオ" w:hAnsi="メイリオ" w:hint="eastAsia"/>
          <w:sz w:val="16"/>
          <w:szCs w:val="16"/>
        </w:rPr>
        <w:t>病院記載欄　：　□ FAX受付内容確認済み　　担当薬剤師名（病院</w:t>
      </w:r>
      <w:r>
        <w:rPr>
          <w:rFonts w:ascii="メイリオ" w:eastAsia="メイリオ" w:hAnsi="メイリオ" w:hint="eastAsia"/>
          <w:sz w:val="18"/>
          <w:szCs w:val="18"/>
        </w:rPr>
        <w:t>）</w:t>
      </w:r>
    </w:p>
    <w:p w14:paraId="7E4E0719" w14:textId="4F1DF944" w:rsidR="007B1F2B" w:rsidRPr="007B1F2B" w:rsidRDefault="007B1F2B" w:rsidP="007B1F2B">
      <w:pPr>
        <w:spacing w:line="280" w:lineRule="exact"/>
        <w:jc w:val="righ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　　　　　　　　　　　　　　　　　　　</w:t>
      </w:r>
    </w:p>
    <w:p w14:paraId="0DA8B9E1" w14:textId="6B55A4CF" w:rsidR="00B111E8" w:rsidRPr="00F66EEF" w:rsidRDefault="0084222F" w:rsidP="0084222F">
      <w:pPr>
        <w:spacing w:line="280" w:lineRule="exact"/>
        <w:rPr>
          <w:rFonts w:ascii="メイリオ" w:eastAsia="メイリオ" w:hAnsi="メイリオ"/>
          <w:sz w:val="18"/>
          <w:szCs w:val="18"/>
        </w:rPr>
      </w:pPr>
      <w:r w:rsidRPr="00F66EEF">
        <w:rPr>
          <w:rFonts w:ascii="メイリオ" w:eastAsia="メイリオ" w:hAnsi="メイリオ" w:hint="eastAsia"/>
          <w:sz w:val="18"/>
          <w:szCs w:val="18"/>
        </w:rPr>
        <w:t>＜注意＞</w:t>
      </w:r>
      <w:r w:rsidRPr="00F66EEF">
        <w:rPr>
          <w:rFonts w:ascii="メイリオ" w:eastAsia="メイリオ" w:hAnsi="メイリオ"/>
          <w:sz w:val="18"/>
          <w:szCs w:val="18"/>
        </w:rPr>
        <w:t xml:space="preserve">　</w:t>
      </w:r>
      <w:r w:rsidRPr="00293448">
        <w:rPr>
          <w:rFonts w:ascii="メイリオ" w:eastAsia="メイリオ" w:hAnsi="メイリオ" w:hint="eastAsia"/>
          <w:sz w:val="18"/>
          <w:szCs w:val="18"/>
          <w:u w:val="single"/>
        </w:rPr>
        <w:t>FAX</w:t>
      </w:r>
      <w:r w:rsidR="00DB09AB" w:rsidRPr="00293448">
        <w:rPr>
          <w:rFonts w:ascii="メイリオ" w:eastAsia="メイリオ" w:hAnsi="メイリオ" w:hint="eastAsia"/>
          <w:sz w:val="18"/>
          <w:szCs w:val="18"/>
          <w:u w:val="single"/>
        </w:rPr>
        <w:t>に</w:t>
      </w:r>
      <w:r w:rsidRPr="00293448">
        <w:rPr>
          <w:rFonts w:ascii="メイリオ" w:eastAsia="メイリオ" w:hAnsi="メイリオ" w:hint="eastAsia"/>
          <w:sz w:val="18"/>
          <w:szCs w:val="18"/>
          <w:u w:val="single"/>
        </w:rPr>
        <w:t>よる情報伝達</w:t>
      </w:r>
      <w:r w:rsidR="00293448" w:rsidRPr="00293448">
        <w:rPr>
          <w:rFonts w:ascii="メイリオ" w:eastAsia="メイリオ" w:hAnsi="メイリオ" w:hint="eastAsia"/>
          <w:sz w:val="18"/>
          <w:szCs w:val="18"/>
          <w:u w:val="single"/>
        </w:rPr>
        <w:t>・情報提供は</w:t>
      </w:r>
      <w:r w:rsidRPr="00293448">
        <w:rPr>
          <w:rFonts w:ascii="メイリオ" w:eastAsia="メイリオ" w:hAnsi="メイリオ" w:hint="eastAsia"/>
          <w:sz w:val="18"/>
          <w:szCs w:val="18"/>
          <w:u w:val="single"/>
        </w:rPr>
        <w:t>疑義照会ではありません。</w:t>
      </w:r>
      <w:r w:rsidRPr="00F66EEF">
        <w:rPr>
          <w:rFonts w:ascii="メイリオ" w:eastAsia="メイリオ" w:hAnsi="メイリオ" w:hint="eastAsia"/>
          <w:sz w:val="18"/>
          <w:szCs w:val="18"/>
        </w:rPr>
        <w:t>疑義照会は通常通り電話にてお願いします。</w:t>
      </w:r>
    </w:p>
    <w:sectPr w:rsidR="00B111E8" w:rsidRPr="00F66EEF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A9EE3" w14:textId="77777777" w:rsidR="008E13D7" w:rsidRDefault="008E13D7" w:rsidP="009F6892">
      <w:r>
        <w:separator/>
      </w:r>
    </w:p>
  </w:endnote>
  <w:endnote w:type="continuationSeparator" w:id="0">
    <w:p w14:paraId="3C6F7839" w14:textId="77777777" w:rsidR="008E13D7" w:rsidRDefault="008E13D7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EEAD5" w14:textId="77777777" w:rsidR="008E13D7" w:rsidRDefault="008E13D7" w:rsidP="009F6892">
      <w:r>
        <w:separator/>
      </w:r>
    </w:p>
  </w:footnote>
  <w:footnote w:type="continuationSeparator" w:id="0">
    <w:p w14:paraId="59C30188" w14:textId="77777777" w:rsidR="008E13D7" w:rsidRDefault="008E13D7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67"/>
    <w:rsid w:val="000066B0"/>
    <w:rsid w:val="0002594A"/>
    <w:rsid w:val="0006631A"/>
    <w:rsid w:val="00092D15"/>
    <w:rsid w:val="000A1361"/>
    <w:rsid w:val="000C5902"/>
    <w:rsid w:val="000C5FED"/>
    <w:rsid w:val="000D341F"/>
    <w:rsid w:val="000D60BB"/>
    <w:rsid w:val="000E1020"/>
    <w:rsid w:val="00101F61"/>
    <w:rsid w:val="0012544B"/>
    <w:rsid w:val="001279A6"/>
    <w:rsid w:val="0014229A"/>
    <w:rsid w:val="00184FCF"/>
    <w:rsid w:val="001B411A"/>
    <w:rsid w:val="001B42E3"/>
    <w:rsid w:val="001B6882"/>
    <w:rsid w:val="001D4540"/>
    <w:rsid w:val="001F52F6"/>
    <w:rsid w:val="00233743"/>
    <w:rsid w:val="00235933"/>
    <w:rsid w:val="0027282C"/>
    <w:rsid w:val="00277E56"/>
    <w:rsid w:val="002813A7"/>
    <w:rsid w:val="00293448"/>
    <w:rsid w:val="002C0FB5"/>
    <w:rsid w:val="003239AB"/>
    <w:rsid w:val="003620E8"/>
    <w:rsid w:val="003C0F46"/>
    <w:rsid w:val="003D1295"/>
    <w:rsid w:val="003F1324"/>
    <w:rsid w:val="003F3F08"/>
    <w:rsid w:val="00483BDA"/>
    <w:rsid w:val="004927D6"/>
    <w:rsid w:val="004A669C"/>
    <w:rsid w:val="004A781F"/>
    <w:rsid w:val="004E5099"/>
    <w:rsid w:val="00502D64"/>
    <w:rsid w:val="00510710"/>
    <w:rsid w:val="005228B3"/>
    <w:rsid w:val="0058477B"/>
    <w:rsid w:val="005A7871"/>
    <w:rsid w:val="00634CE0"/>
    <w:rsid w:val="00667913"/>
    <w:rsid w:val="0068166A"/>
    <w:rsid w:val="006977C9"/>
    <w:rsid w:val="006C5CD1"/>
    <w:rsid w:val="006D3FAB"/>
    <w:rsid w:val="006E4F59"/>
    <w:rsid w:val="00717146"/>
    <w:rsid w:val="00761929"/>
    <w:rsid w:val="00773FBE"/>
    <w:rsid w:val="0077663C"/>
    <w:rsid w:val="0078024F"/>
    <w:rsid w:val="00784230"/>
    <w:rsid w:val="00784BF0"/>
    <w:rsid w:val="00793685"/>
    <w:rsid w:val="007977C5"/>
    <w:rsid w:val="007B1F2B"/>
    <w:rsid w:val="008265F9"/>
    <w:rsid w:val="0084222F"/>
    <w:rsid w:val="008B2E28"/>
    <w:rsid w:val="008E024C"/>
    <w:rsid w:val="008E0B65"/>
    <w:rsid w:val="008E13D7"/>
    <w:rsid w:val="008E353A"/>
    <w:rsid w:val="008E3E81"/>
    <w:rsid w:val="008E4AD0"/>
    <w:rsid w:val="008E5583"/>
    <w:rsid w:val="008F38F2"/>
    <w:rsid w:val="009116F8"/>
    <w:rsid w:val="00942919"/>
    <w:rsid w:val="00952D46"/>
    <w:rsid w:val="0096075F"/>
    <w:rsid w:val="00961FD2"/>
    <w:rsid w:val="009638A0"/>
    <w:rsid w:val="00974B63"/>
    <w:rsid w:val="009B3401"/>
    <w:rsid w:val="009C5968"/>
    <w:rsid w:val="009D7D78"/>
    <w:rsid w:val="009E61E8"/>
    <w:rsid w:val="009F45F6"/>
    <w:rsid w:val="009F6892"/>
    <w:rsid w:val="00A16FC5"/>
    <w:rsid w:val="00A369DD"/>
    <w:rsid w:val="00A97FF0"/>
    <w:rsid w:val="00AA2910"/>
    <w:rsid w:val="00AC6C51"/>
    <w:rsid w:val="00AF3781"/>
    <w:rsid w:val="00B111E8"/>
    <w:rsid w:val="00B14785"/>
    <w:rsid w:val="00B24DEA"/>
    <w:rsid w:val="00B26B51"/>
    <w:rsid w:val="00B3388B"/>
    <w:rsid w:val="00B40071"/>
    <w:rsid w:val="00B41401"/>
    <w:rsid w:val="00B500AD"/>
    <w:rsid w:val="00B71C63"/>
    <w:rsid w:val="00B83857"/>
    <w:rsid w:val="00BA2F36"/>
    <w:rsid w:val="00BD5A41"/>
    <w:rsid w:val="00BE0A44"/>
    <w:rsid w:val="00BF5A62"/>
    <w:rsid w:val="00C26B19"/>
    <w:rsid w:val="00C32B01"/>
    <w:rsid w:val="00C4532F"/>
    <w:rsid w:val="00C51BD3"/>
    <w:rsid w:val="00C93567"/>
    <w:rsid w:val="00C964A8"/>
    <w:rsid w:val="00CB5790"/>
    <w:rsid w:val="00CD4DC7"/>
    <w:rsid w:val="00D04E81"/>
    <w:rsid w:val="00D238BF"/>
    <w:rsid w:val="00D90026"/>
    <w:rsid w:val="00D942F9"/>
    <w:rsid w:val="00DB09AB"/>
    <w:rsid w:val="00DD2338"/>
    <w:rsid w:val="00DD3904"/>
    <w:rsid w:val="00DD761A"/>
    <w:rsid w:val="00E24101"/>
    <w:rsid w:val="00E33A3E"/>
    <w:rsid w:val="00E533D8"/>
    <w:rsid w:val="00E54705"/>
    <w:rsid w:val="00E63C3F"/>
    <w:rsid w:val="00E63D55"/>
    <w:rsid w:val="00E9255A"/>
    <w:rsid w:val="00EA2423"/>
    <w:rsid w:val="00ED60D3"/>
    <w:rsid w:val="00EF3409"/>
    <w:rsid w:val="00EF4162"/>
    <w:rsid w:val="00F07101"/>
    <w:rsid w:val="00F22FEF"/>
    <w:rsid w:val="00F30316"/>
    <w:rsid w:val="00F35058"/>
    <w:rsid w:val="00F438AB"/>
    <w:rsid w:val="00F66EEF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9FACB88A-7872-4E08-8935-98FD81B4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37CD4-3825-49DF-899F-E7D11E47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池田 敦</cp:lastModifiedBy>
  <cp:revision>2</cp:revision>
  <cp:lastPrinted>2020-09-17T10:02:00Z</cp:lastPrinted>
  <dcterms:created xsi:type="dcterms:W3CDTF">2020-09-17T10:37:00Z</dcterms:created>
  <dcterms:modified xsi:type="dcterms:W3CDTF">2020-09-17T10:37:00Z</dcterms:modified>
</cp:coreProperties>
</file>